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C72A" w14:textId="16DE47D3" w:rsidR="00A81872" w:rsidRPr="008D7D73" w:rsidRDefault="00516BAF" w:rsidP="00A81872">
      <w:pPr>
        <w:shd w:val="clear" w:color="auto" w:fill="FFFFFF"/>
        <w:spacing w:before="300" w:after="300" w:line="240" w:lineRule="auto"/>
        <w:jc w:val="center"/>
        <w:outlineLvl w:val="0"/>
        <w:rPr>
          <w:rFonts w:ascii="Verdana" w:eastAsia="Times New Roman" w:hAnsi="Verdana" w:cs="Times New Roman"/>
          <w:kern w:val="36"/>
          <w:sz w:val="24"/>
          <w:szCs w:val="24"/>
          <w:lang w:val="es-MX"/>
        </w:rPr>
      </w:pPr>
      <w:r w:rsidRPr="008D7D73">
        <w:rPr>
          <w:rFonts w:ascii="Verdana" w:eastAsia="Times New Roman" w:hAnsi="Verdana" w:cs="Times New Roman"/>
          <w:kern w:val="36"/>
          <w:sz w:val="24"/>
          <w:szCs w:val="24"/>
          <w:lang w:val="es-MX"/>
        </w:rPr>
        <w:t>LISTA DE ESPERA BASADEA EN PROYECTOS ABIERTA</w:t>
      </w:r>
    </w:p>
    <w:p w14:paraId="46985A4B" w14:textId="1A822D7F" w:rsidR="00483FD1" w:rsidRPr="008D7D73" w:rsidRDefault="00516BAF" w:rsidP="00A81872">
      <w:pPr>
        <w:shd w:val="clear" w:color="auto" w:fill="FFFFFF"/>
        <w:spacing w:before="300" w:after="300" w:line="240" w:lineRule="auto"/>
        <w:jc w:val="center"/>
        <w:outlineLvl w:val="0"/>
        <w:rPr>
          <w:rFonts w:ascii="Verdana" w:eastAsia="Times New Roman" w:hAnsi="Verdana" w:cs="Times New Roman"/>
          <w:kern w:val="36"/>
          <w:sz w:val="24"/>
          <w:szCs w:val="24"/>
          <w:lang w:val="es-MX"/>
        </w:rPr>
      </w:pPr>
      <w:r w:rsidRPr="008D7D73">
        <w:rPr>
          <w:rFonts w:ascii="Verdana" w:eastAsia="Times New Roman" w:hAnsi="Verdana" w:cs="Times New Roman"/>
          <w:kern w:val="36"/>
          <w:sz w:val="24"/>
          <w:szCs w:val="24"/>
          <w:lang w:val="es-MX"/>
        </w:rPr>
        <w:t xml:space="preserve">LOS APARTAMENTOS </w:t>
      </w:r>
      <w:r w:rsidR="004949D8">
        <w:rPr>
          <w:rFonts w:ascii="Verdana" w:eastAsia="Times New Roman" w:hAnsi="Verdana" w:cs="Times New Roman"/>
          <w:kern w:val="36"/>
          <w:sz w:val="24"/>
          <w:szCs w:val="24"/>
          <w:lang w:val="es-MX"/>
        </w:rPr>
        <w:t>ALEXIS PARC</w:t>
      </w:r>
    </w:p>
    <w:p w14:paraId="5DCCC663" w14:textId="7542D468" w:rsidR="00483FD1" w:rsidRPr="008D7D73" w:rsidRDefault="00516BAF" w:rsidP="00A81872">
      <w:pPr>
        <w:shd w:val="clear" w:color="auto" w:fill="FFFFFF"/>
        <w:spacing w:after="390" w:line="240" w:lineRule="auto"/>
        <w:jc w:val="center"/>
        <w:rPr>
          <w:rFonts w:ascii="Verdana" w:eastAsia="Times New Roman" w:hAnsi="Verdana" w:cs="Times New Roman"/>
          <w:sz w:val="21"/>
          <w:szCs w:val="21"/>
          <w:lang w:val="es-MX"/>
        </w:rPr>
      </w:pPr>
      <w:r w:rsidRPr="008D7D73">
        <w:rPr>
          <w:rFonts w:ascii="Verdana" w:eastAsia="Times New Roman" w:hAnsi="Verdana" w:cs="Times New Roman"/>
          <w:sz w:val="21"/>
          <w:szCs w:val="21"/>
          <w:lang w:val="es-MX"/>
        </w:rPr>
        <w:t>Condado de Cobb</w:t>
      </w:r>
    </w:p>
    <w:p w14:paraId="430054B6" w14:textId="407E2F24" w:rsidR="00516BAF" w:rsidRPr="008D7D73" w:rsidRDefault="00516BAF" w:rsidP="00483FD1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</w:pPr>
      <w:r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 xml:space="preserve">La </w:t>
      </w:r>
      <w:r w:rsidR="009369C0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>Marietta Housing Authority</w:t>
      </w:r>
      <w:r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 xml:space="preserve"> (MHA), en </w:t>
      </w:r>
      <w:r w:rsidR="008D7D73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>asociación</w:t>
      </w:r>
      <w:r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 xml:space="preserve"> con </w:t>
      </w:r>
      <w:proofErr w:type="spellStart"/>
      <w:r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>Prestwick</w:t>
      </w:r>
      <w:proofErr w:type="spellEnd"/>
      <w:r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 xml:space="preserve"> </w:t>
      </w:r>
      <w:proofErr w:type="spellStart"/>
      <w:r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>Companies</w:t>
      </w:r>
      <w:proofErr w:type="spellEnd"/>
      <w:r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 xml:space="preserve"> (Desarrollo), se complace en anunciar que la lista de espera basada en proyectos</w:t>
      </w:r>
      <w:r w:rsidR="00942290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>,</w:t>
      </w:r>
      <w:r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 xml:space="preserve"> </w:t>
      </w:r>
      <w:r w:rsidR="009369C0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>para</w:t>
      </w:r>
      <w:r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 xml:space="preserve"> las 2</w:t>
      </w:r>
      <w:r w:rsidR="004949D8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>0</w:t>
      </w:r>
      <w:r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 xml:space="preserve"> unidades </w:t>
      </w:r>
      <w:r w:rsidR="008D7D73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>designadas</w:t>
      </w:r>
      <w:r w:rsidR="009369C0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 xml:space="preserve"> a</w:t>
      </w:r>
      <w:r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 xml:space="preserve"> personas mayores </w:t>
      </w:r>
      <w:r w:rsidR="009369C0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 xml:space="preserve">entre las edades de 62 </w:t>
      </w:r>
      <w:r w:rsidR="008D7D73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>años</w:t>
      </w:r>
      <w:r w:rsidR="009369C0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 xml:space="preserve"> y </w:t>
      </w:r>
      <w:r w:rsidR="008D7D73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>más</w:t>
      </w:r>
      <w:r w:rsidR="009369C0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 xml:space="preserve"> asignadas en Los Apartamentos de </w:t>
      </w:r>
      <w:r w:rsidR="004949D8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 xml:space="preserve">Alexis </w:t>
      </w:r>
      <w:proofErr w:type="spellStart"/>
      <w:r w:rsidR="004949D8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>Parc</w:t>
      </w:r>
      <w:proofErr w:type="spellEnd"/>
      <w:r w:rsidR="009369C0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 xml:space="preserve"> </w:t>
      </w:r>
      <w:r w:rsidR="008D7D73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>estará</w:t>
      </w:r>
      <w:r w:rsidR="00997078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>n</w:t>
      </w:r>
      <w:r w:rsidR="009369C0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 xml:space="preserve"> abiert</w:t>
      </w:r>
      <w:r w:rsidR="000C143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>os</w:t>
      </w:r>
      <w:r w:rsidR="009369C0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 xml:space="preserve"> el </w:t>
      </w:r>
      <w:r w:rsidR="007F3C88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>24</w:t>
      </w:r>
      <w:r w:rsidR="009369C0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 xml:space="preserve"> </w:t>
      </w:r>
      <w:r w:rsidR="000C143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>de</w:t>
      </w:r>
      <w:r w:rsidR="009369C0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 xml:space="preserve"> </w:t>
      </w:r>
      <w:r w:rsidR="00B711C4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>enero</w:t>
      </w:r>
      <w:r w:rsidR="009369C0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 xml:space="preserve"> de 202</w:t>
      </w:r>
      <w:r w:rsidR="007F3C88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>4</w:t>
      </w:r>
      <w:r w:rsidR="009369C0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 xml:space="preserve"> a las </w:t>
      </w:r>
      <w:r w:rsidR="007F3C88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>12</w:t>
      </w:r>
      <w:r w:rsidR="009369C0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>:0</w:t>
      </w:r>
      <w:r w:rsidR="007F3C88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>1</w:t>
      </w:r>
      <w:r w:rsidR="009369C0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 xml:space="preserve"> </w:t>
      </w:r>
      <w:r w:rsidR="00593B34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 xml:space="preserve">a.m. </w:t>
      </w:r>
      <w:r w:rsidR="009369C0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 xml:space="preserve">y </w:t>
      </w:r>
      <w:r w:rsidR="008D7D73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>permanecerá</w:t>
      </w:r>
      <w:r w:rsidR="009369C0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 xml:space="preserve"> abiert</w:t>
      </w:r>
      <w:r w:rsidR="00593B34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>os</w:t>
      </w:r>
      <w:r w:rsidR="009369C0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 xml:space="preserve"> hasta que se reciba un grupo adecuando de solicitantes. La lista es solo para unidades de vales basadas en </w:t>
      </w:r>
      <w:r w:rsidR="008D7D73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>proyectos</w:t>
      </w:r>
      <w:r w:rsidR="009369C0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 xml:space="preserve"> de uno y dos </w:t>
      </w:r>
      <w:r w:rsidR="008D7D73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>dormitorios</w:t>
      </w:r>
      <w:r w:rsidR="009369C0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 xml:space="preserve">. La lista de espera de vale de </w:t>
      </w:r>
      <w:r w:rsidR="008D7D73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>elección</w:t>
      </w:r>
      <w:r w:rsidR="009369C0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 xml:space="preserve"> de </w:t>
      </w:r>
      <w:r w:rsidR="00942290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>v</w:t>
      </w:r>
      <w:r w:rsidR="009369C0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 xml:space="preserve">ivienda NO </w:t>
      </w:r>
      <w:r w:rsidR="008D7D73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>está</w:t>
      </w:r>
      <w:r w:rsidR="009369C0" w:rsidRPr="008D7D73">
        <w:rPr>
          <w:rFonts w:ascii="Verdana" w:eastAsia="Times New Roman" w:hAnsi="Verdana" w:cs="Times New Roman"/>
          <w:color w:val="323232"/>
          <w:sz w:val="21"/>
          <w:szCs w:val="21"/>
          <w:lang w:val="es-MX"/>
        </w:rPr>
        <w:t xml:space="preserve"> abierta. </w:t>
      </w:r>
    </w:p>
    <w:p w14:paraId="1F96C916" w14:textId="3A201EC4" w:rsidR="000B033E" w:rsidRPr="008D7D73" w:rsidRDefault="009369C0" w:rsidP="000B033E">
      <w:pPr>
        <w:pStyle w:val="Default"/>
        <w:spacing w:before="120"/>
        <w:rPr>
          <w:rFonts w:ascii="Verdana" w:eastAsia="Times New Roman" w:hAnsi="Verdana"/>
          <w:color w:val="323232"/>
          <w:sz w:val="21"/>
          <w:szCs w:val="21"/>
          <w:lang w:val="es-MX"/>
        </w:rPr>
      </w:pPr>
      <w:r w:rsidRPr="008D7D73">
        <w:rPr>
          <w:rFonts w:ascii="Verdana" w:eastAsia="Times New Roman" w:hAnsi="Verdana"/>
          <w:color w:val="323232"/>
          <w:sz w:val="21"/>
          <w:szCs w:val="21"/>
          <w:lang w:val="es-MX"/>
        </w:rPr>
        <w:t xml:space="preserve">La vivienda de MHA </w:t>
      </w:r>
      <w:r w:rsidR="008D7D73" w:rsidRPr="008D7D73">
        <w:rPr>
          <w:rFonts w:ascii="Verdana" w:eastAsia="Times New Roman" w:hAnsi="Verdana"/>
          <w:color w:val="323232"/>
          <w:sz w:val="21"/>
          <w:szCs w:val="21"/>
          <w:lang w:val="es-MX"/>
        </w:rPr>
        <w:t>está</w:t>
      </w:r>
      <w:r w:rsidR="00942290" w:rsidRPr="008D7D73">
        <w:rPr>
          <w:rFonts w:ascii="Verdana" w:eastAsia="Times New Roman" w:hAnsi="Verdana"/>
          <w:color w:val="323232"/>
          <w:sz w:val="21"/>
          <w:szCs w:val="21"/>
          <w:lang w:val="es-MX"/>
        </w:rPr>
        <w:t xml:space="preserve"> disponible para individuos y familias que ganan menos del 50% del ingreso medio del </w:t>
      </w:r>
      <w:r w:rsidR="008D7D73" w:rsidRPr="008D7D73">
        <w:rPr>
          <w:rFonts w:ascii="Verdana" w:eastAsia="Times New Roman" w:hAnsi="Verdana"/>
          <w:color w:val="323232"/>
          <w:sz w:val="21"/>
          <w:szCs w:val="21"/>
          <w:lang w:val="es-MX"/>
        </w:rPr>
        <w:t>área</w:t>
      </w:r>
      <w:r w:rsidR="00942290" w:rsidRPr="008D7D73">
        <w:rPr>
          <w:rFonts w:ascii="Verdana" w:eastAsia="Times New Roman" w:hAnsi="Verdana"/>
          <w:color w:val="323232"/>
          <w:sz w:val="21"/>
          <w:szCs w:val="21"/>
          <w:lang w:val="es-MX"/>
        </w:rPr>
        <w:t xml:space="preserve"> (que es $35,750 para una sola persona hasta $45,950 para una </w:t>
      </w:r>
      <w:r w:rsidR="008D7D73" w:rsidRPr="008D7D73">
        <w:rPr>
          <w:rFonts w:ascii="Verdana" w:eastAsia="Times New Roman" w:hAnsi="Verdana"/>
          <w:color w:val="323232"/>
          <w:sz w:val="21"/>
          <w:szCs w:val="21"/>
          <w:lang w:val="es-MX"/>
        </w:rPr>
        <w:t>familia</w:t>
      </w:r>
      <w:r w:rsidR="00942290" w:rsidRPr="008D7D73">
        <w:rPr>
          <w:rFonts w:ascii="Verdana" w:eastAsia="Times New Roman" w:hAnsi="Verdana"/>
          <w:color w:val="323232"/>
          <w:sz w:val="21"/>
          <w:szCs w:val="21"/>
          <w:lang w:val="es-MX"/>
        </w:rPr>
        <w:t xml:space="preserve"> de tres personas).</w:t>
      </w:r>
      <w:r w:rsidRPr="008D7D73">
        <w:rPr>
          <w:rFonts w:ascii="Verdana" w:eastAsia="Times New Roman" w:hAnsi="Verdana"/>
          <w:color w:val="323232"/>
          <w:sz w:val="21"/>
          <w:szCs w:val="21"/>
          <w:lang w:val="es-MX"/>
        </w:rPr>
        <w:t xml:space="preserve"> </w:t>
      </w:r>
      <w:r w:rsidR="000B033E" w:rsidRPr="008D7D73">
        <w:rPr>
          <w:rFonts w:ascii="Verdana" w:eastAsia="Times New Roman" w:hAnsi="Verdana"/>
          <w:color w:val="323232"/>
          <w:sz w:val="21"/>
          <w:szCs w:val="21"/>
          <w:lang w:val="es-MX"/>
        </w:rPr>
        <w:t xml:space="preserve"> </w:t>
      </w:r>
    </w:p>
    <w:p w14:paraId="688E0A5F" w14:textId="77777777" w:rsidR="000B033E" w:rsidRPr="008D7D73" w:rsidRDefault="000B033E" w:rsidP="000B033E">
      <w:pPr>
        <w:pStyle w:val="Default"/>
        <w:spacing w:before="120"/>
        <w:rPr>
          <w:rFonts w:ascii="Verdana" w:eastAsia="Times New Roman" w:hAnsi="Verdana"/>
          <w:color w:val="323232"/>
          <w:sz w:val="21"/>
          <w:szCs w:val="21"/>
          <w:lang w:val="es-MX"/>
        </w:rPr>
      </w:pPr>
    </w:p>
    <w:p w14:paraId="549BA03A" w14:textId="0613FF74" w:rsidR="006B4D94" w:rsidRPr="008D7D73" w:rsidRDefault="006B4D94" w:rsidP="00483FD1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sz w:val="21"/>
          <w:szCs w:val="21"/>
          <w:lang w:val="es-MX"/>
        </w:rPr>
      </w:pPr>
      <w:r w:rsidRPr="008D7D73">
        <w:rPr>
          <w:rFonts w:ascii="Verdana" w:eastAsia="Times New Roman" w:hAnsi="Verdana" w:cs="Times New Roman"/>
          <w:sz w:val="21"/>
          <w:szCs w:val="21"/>
          <w:lang w:val="es-MX"/>
        </w:rPr>
        <w:t xml:space="preserve">Para </w:t>
      </w:r>
      <w:r w:rsidR="008D7D73" w:rsidRPr="008D7D73">
        <w:rPr>
          <w:rFonts w:ascii="Verdana" w:eastAsia="Times New Roman" w:hAnsi="Verdana" w:cs="Times New Roman"/>
          <w:sz w:val="21"/>
          <w:szCs w:val="21"/>
          <w:lang w:val="es-MX"/>
        </w:rPr>
        <w:t>presentar</w:t>
      </w:r>
      <w:r w:rsidRPr="008D7D73">
        <w:rPr>
          <w:rFonts w:ascii="Verdana" w:eastAsia="Times New Roman" w:hAnsi="Verdana" w:cs="Times New Roman"/>
          <w:sz w:val="21"/>
          <w:szCs w:val="21"/>
          <w:lang w:val="es-MX"/>
        </w:rPr>
        <w:t xml:space="preserve"> la solicitud, </w:t>
      </w:r>
      <w:r w:rsidR="008D7D73" w:rsidRPr="008D7D73">
        <w:rPr>
          <w:rFonts w:ascii="Verdana" w:eastAsia="Times New Roman" w:hAnsi="Verdana" w:cs="Times New Roman"/>
          <w:sz w:val="21"/>
          <w:szCs w:val="21"/>
          <w:lang w:val="es-MX"/>
        </w:rPr>
        <w:t>visite</w:t>
      </w:r>
      <w:r w:rsidRPr="008D7D73">
        <w:rPr>
          <w:rFonts w:ascii="Verdana" w:eastAsia="Times New Roman" w:hAnsi="Verdana" w:cs="Times New Roman"/>
          <w:sz w:val="21"/>
          <w:szCs w:val="21"/>
          <w:lang w:val="es-MX"/>
        </w:rPr>
        <w:t xml:space="preserve"> el </w:t>
      </w:r>
      <w:r w:rsidR="008D7D73" w:rsidRPr="008D7D73">
        <w:rPr>
          <w:rFonts w:ascii="Verdana" w:eastAsia="Times New Roman" w:hAnsi="Verdana" w:cs="Times New Roman"/>
          <w:sz w:val="21"/>
          <w:szCs w:val="21"/>
          <w:lang w:val="es-MX"/>
        </w:rPr>
        <w:t>sitio</w:t>
      </w:r>
      <w:r w:rsidRPr="008D7D73">
        <w:rPr>
          <w:rFonts w:ascii="Verdana" w:eastAsia="Times New Roman" w:hAnsi="Verdana" w:cs="Times New Roman"/>
          <w:sz w:val="21"/>
          <w:szCs w:val="21"/>
          <w:lang w:val="es-MX"/>
        </w:rPr>
        <w:t xml:space="preserve"> web de MHA </w:t>
      </w:r>
      <w:hyperlink r:id="rId7" w:history="1">
        <w:r w:rsidRPr="008D7D73">
          <w:rPr>
            <w:rStyle w:val="Hyperlink"/>
            <w:rFonts w:ascii="Verdana" w:eastAsia="Times New Roman" w:hAnsi="Verdana" w:cs="Times New Roman"/>
            <w:sz w:val="21"/>
            <w:szCs w:val="21"/>
            <w:lang w:val="es-MX"/>
          </w:rPr>
          <w:t>www.mariettahousingauthority.org</w:t>
        </w:r>
      </w:hyperlink>
      <w:r w:rsidRPr="008D7D73">
        <w:rPr>
          <w:rFonts w:ascii="Verdana" w:eastAsia="Times New Roman" w:hAnsi="Verdana" w:cs="Times New Roman"/>
          <w:sz w:val="21"/>
          <w:szCs w:val="21"/>
          <w:lang w:val="es-MX"/>
        </w:rPr>
        <w:t xml:space="preserve">. No se </w:t>
      </w:r>
      <w:r w:rsidR="008D7D73" w:rsidRPr="008D7D73">
        <w:rPr>
          <w:rFonts w:ascii="Verdana" w:eastAsia="Times New Roman" w:hAnsi="Verdana" w:cs="Times New Roman"/>
          <w:sz w:val="21"/>
          <w:szCs w:val="21"/>
          <w:lang w:val="es-MX"/>
        </w:rPr>
        <w:t>aceptarán</w:t>
      </w:r>
      <w:r w:rsidRPr="008D7D73">
        <w:rPr>
          <w:rFonts w:ascii="Verdana" w:eastAsia="Times New Roman" w:hAnsi="Verdana" w:cs="Times New Roman"/>
          <w:sz w:val="21"/>
          <w:szCs w:val="21"/>
          <w:lang w:val="es-MX"/>
        </w:rPr>
        <w:t xml:space="preserve"> solicitudes previas en papel en ninguna propiedad de MHA o </w:t>
      </w:r>
      <w:proofErr w:type="spellStart"/>
      <w:r w:rsidRPr="008D7D73">
        <w:rPr>
          <w:rFonts w:ascii="Verdana" w:eastAsia="Times New Roman" w:hAnsi="Verdana" w:cs="Times New Roman"/>
          <w:sz w:val="21"/>
          <w:szCs w:val="21"/>
          <w:lang w:val="es-MX"/>
        </w:rPr>
        <w:t>Prestwick</w:t>
      </w:r>
      <w:proofErr w:type="spellEnd"/>
      <w:r w:rsidRPr="008D7D73">
        <w:rPr>
          <w:rFonts w:ascii="Verdana" w:eastAsia="Times New Roman" w:hAnsi="Verdana" w:cs="Times New Roman"/>
          <w:sz w:val="21"/>
          <w:szCs w:val="21"/>
          <w:lang w:val="es-MX"/>
        </w:rPr>
        <w:t xml:space="preserve"> </w:t>
      </w:r>
      <w:proofErr w:type="spellStart"/>
      <w:r w:rsidRPr="008D7D73">
        <w:rPr>
          <w:rFonts w:ascii="Verdana" w:eastAsia="Times New Roman" w:hAnsi="Verdana" w:cs="Times New Roman"/>
          <w:sz w:val="21"/>
          <w:szCs w:val="21"/>
          <w:lang w:val="es-MX"/>
        </w:rPr>
        <w:t>Companies</w:t>
      </w:r>
      <w:proofErr w:type="spellEnd"/>
      <w:r w:rsidRPr="008D7D73">
        <w:rPr>
          <w:rFonts w:ascii="Verdana" w:eastAsia="Times New Roman" w:hAnsi="Verdana" w:cs="Times New Roman"/>
          <w:sz w:val="21"/>
          <w:szCs w:val="21"/>
          <w:lang w:val="es-MX"/>
        </w:rPr>
        <w:t xml:space="preserve"> o por </w:t>
      </w:r>
      <w:r w:rsidR="008D7D73" w:rsidRPr="008D7D73">
        <w:rPr>
          <w:rFonts w:ascii="Verdana" w:eastAsia="Times New Roman" w:hAnsi="Verdana" w:cs="Times New Roman"/>
          <w:sz w:val="21"/>
          <w:szCs w:val="21"/>
          <w:lang w:val="es-MX"/>
        </w:rPr>
        <w:t>teléfono</w:t>
      </w:r>
      <w:r w:rsidRPr="008D7D73">
        <w:rPr>
          <w:rFonts w:ascii="Verdana" w:eastAsia="Times New Roman" w:hAnsi="Verdana" w:cs="Times New Roman"/>
          <w:sz w:val="21"/>
          <w:szCs w:val="21"/>
          <w:lang w:val="es-MX"/>
        </w:rPr>
        <w:t xml:space="preserve">. Si necesita ayuda para entender </w:t>
      </w:r>
      <w:r w:rsidR="008D7D73" w:rsidRPr="008D7D73">
        <w:rPr>
          <w:rFonts w:ascii="Verdana" w:eastAsia="Times New Roman" w:hAnsi="Verdana" w:cs="Times New Roman"/>
          <w:sz w:val="21"/>
          <w:szCs w:val="21"/>
          <w:lang w:val="es-MX"/>
        </w:rPr>
        <w:t>este anuncio</w:t>
      </w:r>
      <w:r w:rsidRPr="008D7D73">
        <w:rPr>
          <w:rFonts w:ascii="Verdana" w:eastAsia="Times New Roman" w:hAnsi="Verdana" w:cs="Times New Roman"/>
          <w:sz w:val="21"/>
          <w:szCs w:val="21"/>
          <w:lang w:val="es-MX"/>
        </w:rPr>
        <w:t xml:space="preserve">, </w:t>
      </w:r>
      <w:r w:rsidR="008D7D73" w:rsidRPr="008D7D73">
        <w:rPr>
          <w:rFonts w:ascii="Verdana" w:eastAsia="Times New Roman" w:hAnsi="Verdana" w:cs="Times New Roman"/>
          <w:sz w:val="21"/>
          <w:szCs w:val="21"/>
          <w:lang w:val="es-MX"/>
        </w:rPr>
        <w:t>póngase</w:t>
      </w:r>
      <w:r w:rsidRPr="008D7D73">
        <w:rPr>
          <w:rFonts w:ascii="Verdana" w:eastAsia="Times New Roman" w:hAnsi="Verdana" w:cs="Times New Roman"/>
          <w:sz w:val="21"/>
          <w:szCs w:val="21"/>
          <w:lang w:val="es-MX"/>
        </w:rPr>
        <w:t xml:space="preserve"> en contacto con MHA llamando al 770-419-3200.</w:t>
      </w:r>
    </w:p>
    <w:p w14:paraId="0CD9A98C" w14:textId="0B5C6D18" w:rsidR="006B4D94" w:rsidRPr="008D7D73" w:rsidRDefault="006B4D94" w:rsidP="007E21D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sz w:val="21"/>
          <w:szCs w:val="21"/>
          <w:lang w:val="es-MX"/>
        </w:rPr>
      </w:pPr>
      <w:r w:rsidRPr="008D7D73">
        <w:rPr>
          <w:rFonts w:ascii="Verdana" w:eastAsia="Times New Roman" w:hAnsi="Verdana" w:cs="Times New Roman"/>
          <w:sz w:val="21"/>
          <w:szCs w:val="21"/>
          <w:lang w:val="es-MX"/>
        </w:rPr>
        <w:t xml:space="preserve">Los solicitantes elegibles se </w:t>
      </w:r>
      <w:r w:rsidR="008D7D73" w:rsidRPr="008D7D73">
        <w:rPr>
          <w:rFonts w:ascii="Verdana" w:eastAsia="Times New Roman" w:hAnsi="Verdana" w:cs="Times New Roman"/>
          <w:sz w:val="21"/>
          <w:szCs w:val="21"/>
          <w:lang w:val="es-MX"/>
        </w:rPr>
        <w:t>colocarán</w:t>
      </w:r>
      <w:r w:rsidRPr="008D7D73">
        <w:rPr>
          <w:rFonts w:ascii="Verdana" w:eastAsia="Times New Roman" w:hAnsi="Verdana" w:cs="Times New Roman"/>
          <w:sz w:val="21"/>
          <w:szCs w:val="21"/>
          <w:lang w:val="es-MX"/>
        </w:rPr>
        <w:t xml:space="preserve"> en la lista de espera en orden de fecha y hora en que fueron </w:t>
      </w:r>
      <w:r w:rsidR="008D7D73" w:rsidRPr="008D7D73">
        <w:rPr>
          <w:rFonts w:ascii="Verdana" w:eastAsia="Times New Roman" w:hAnsi="Verdana" w:cs="Times New Roman"/>
          <w:sz w:val="21"/>
          <w:szCs w:val="21"/>
          <w:lang w:val="es-MX"/>
        </w:rPr>
        <w:t>aceptados</w:t>
      </w:r>
      <w:r w:rsidRPr="008D7D73">
        <w:rPr>
          <w:rFonts w:ascii="Verdana" w:eastAsia="Times New Roman" w:hAnsi="Verdana" w:cs="Times New Roman"/>
          <w:sz w:val="21"/>
          <w:szCs w:val="21"/>
          <w:lang w:val="es-MX"/>
        </w:rPr>
        <w:t xml:space="preserve">. Se espera que la </w:t>
      </w:r>
      <w:r w:rsidR="008D7D73" w:rsidRPr="008D7D73">
        <w:rPr>
          <w:rFonts w:ascii="Verdana" w:eastAsia="Times New Roman" w:hAnsi="Verdana" w:cs="Times New Roman"/>
          <w:sz w:val="21"/>
          <w:szCs w:val="21"/>
          <w:lang w:val="es-MX"/>
        </w:rPr>
        <w:t>ocupación</w:t>
      </w:r>
      <w:r w:rsidRPr="008D7D73">
        <w:rPr>
          <w:rFonts w:ascii="Verdana" w:eastAsia="Times New Roman" w:hAnsi="Verdana" w:cs="Times New Roman"/>
          <w:sz w:val="21"/>
          <w:szCs w:val="21"/>
          <w:lang w:val="es-MX"/>
        </w:rPr>
        <w:t xml:space="preserve"> de las </w:t>
      </w:r>
      <w:r w:rsidR="008D7D73" w:rsidRPr="008D7D73">
        <w:rPr>
          <w:rFonts w:ascii="Verdana" w:eastAsia="Times New Roman" w:hAnsi="Verdana" w:cs="Times New Roman"/>
          <w:sz w:val="21"/>
          <w:szCs w:val="21"/>
          <w:lang w:val="es-MX"/>
        </w:rPr>
        <w:t>unidades</w:t>
      </w:r>
      <w:r w:rsidRPr="008D7D73">
        <w:rPr>
          <w:rFonts w:ascii="Verdana" w:eastAsia="Times New Roman" w:hAnsi="Verdana" w:cs="Times New Roman"/>
          <w:sz w:val="21"/>
          <w:szCs w:val="21"/>
          <w:lang w:val="es-MX"/>
        </w:rPr>
        <w:t xml:space="preserve"> </w:t>
      </w:r>
      <w:r w:rsidR="008D7D73" w:rsidRPr="008D7D73">
        <w:rPr>
          <w:rFonts w:ascii="Verdana" w:eastAsia="Times New Roman" w:hAnsi="Verdana" w:cs="Times New Roman"/>
          <w:sz w:val="21"/>
          <w:szCs w:val="21"/>
          <w:lang w:val="es-MX"/>
        </w:rPr>
        <w:t>recién</w:t>
      </w:r>
      <w:r w:rsidRPr="008D7D73">
        <w:rPr>
          <w:rFonts w:ascii="Verdana" w:eastAsia="Times New Roman" w:hAnsi="Verdana" w:cs="Times New Roman"/>
          <w:sz w:val="21"/>
          <w:szCs w:val="21"/>
          <w:lang w:val="es-MX"/>
        </w:rPr>
        <w:t xml:space="preserve"> construidas </w:t>
      </w:r>
      <w:r w:rsidR="008D7D73" w:rsidRPr="008D7D73">
        <w:rPr>
          <w:rFonts w:ascii="Verdana" w:eastAsia="Times New Roman" w:hAnsi="Verdana" w:cs="Times New Roman"/>
          <w:sz w:val="21"/>
          <w:szCs w:val="21"/>
          <w:lang w:val="es-MX"/>
        </w:rPr>
        <w:t>comience</w:t>
      </w:r>
      <w:r w:rsidRPr="008D7D73">
        <w:rPr>
          <w:rFonts w:ascii="Verdana" w:eastAsia="Times New Roman" w:hAnsi="Verdana" w:cs="Times New Roman"/>
          <w:sz w:val="21"/>
          <w:szCs w:val="21"/>
          <w:lang w:val="es-MX"/>
        </w:rPr>
        <w:t xml:space="preserve"> en </w:t>
      </w:r>
      <w:r w:rsidR="008C1D2C">
        <w:rPr>
          <w:rFonts w:ascii="Verdana" w:eastAsia="Times New Roman" w:hAnsi="Verdana" w:cs="Times New Roman"/>
          <w:sz w:val="21"/>
          <w:szCs w:val="21"/>
          <w:lang w:val="es-MX"/>
        </w:rPr>
        <w:t>mayo</w:t>
      </w:r>
      <w:r w:rsidRPr="008D7D73">
        <w:rPr>
          <w:rFonts w:ascii="Verdana" w:eastAsia="Times New Roman" w:hAnsi="Verdana" w:cs="Times New Roman"/>
          <w:sz w:val="21"/>
          <w:szCs w:val="21"/>
          <w:lang w:val="es-MX"/>
        </w:rPr>
        <w:t xml:space="preserve"> de 2024. </w:t>
      </w:r>
    </w:p>
    <w:p w14:paraId="2EDC8EDF" w14:textId="77777777" w:rsidR="00EA1422" w:rsidRPr="008D7D73" w:rsidRDefault="00EA1422">
      <w:pPr>
        <w:rPr>
          <w:lang w:val="es-MX"/>
        </w:rPr>
      </w:pPr>
    </w:p>
    <w:sectPr w:rsidR="00EA1422" w:rsidRPr="008D7D73" w:rsidSect="007E21D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DCF1" w14:textId="77777777" w:rsidR="00F43A5C" w:rsidRDefault="00F43A5C" w:rsidP="00A619F3">
      <w:pPr>
        <w:spacing w:after="0" w:line="240" w:lineRule="auto"/>
      </w:pPr>
      <w:r>
        <w:separator/>
      </w:r>
    </w:p>
  </w:endnote>
  <w:endnote w:type="continuationSeparator" w:id="0">
    <w:p w14:paraId="06B8AA74" w14:textId="77777777" w:rsidR="00F43A5C" w:rsidRDefault="00F43A5C" w:rsidP="00A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900D" w14:textId="77777777" w:rsidR="00F43A5C" w:rsidRDefault="00F43A5C" w:rsidP="00A619F3">
      <w:pPr>
        <w:spacing w:after="0" w:line="240" w:lineRule="auto"/>
      </w:pPr>
      <w:r>
        <w:separator/>
      </w:r>
    </w:p>
  </w:footnote>
  <w:footnote w:type="continuationSeparator" w:id="0">
    <w:p w14:paraId="4E866D9A" w14:textId="77777777" w:rsidR="00F43A5C" w:rsidRDefault="00F43A5C" w:rsidP="00A6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5911" w14:textId="77777777" w:rsidR="00A619F3" w:rsidRDefault="00A619F3" w:rsidP="008E591B">
    <w:pPr>
      <w:pStyle w:val="Header"/>
      <w:tabs>
        <w:tab w:val="clear" w:pos="9360"/>
        <w:tab w:val="right" w:pos="10260"/>
      </w:tabs>
    </w:pPr>
    <w:r w:rsidRPr="00104BA9">
      <w:rPr>
        <w:noProof/>
      </w:rPr>
      <w:drawing>
        <wp:inline distT="0" distB="0" distL="0" distR="0" wp14:anchorId="24003284" wp14:editId="369EADE6">
          <wp:extent cx="596900" cy="508000"/>
          <wp:effectExtent l="19050" t="0" r="0" b="0"/>
          <wp:docPr id="2" name="Picture 1" descr="http://mariettahousingauthority.fs4radius3.com/images/Equal_housing_Opp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riettahousingauthority.fs4radius3.com/images/Equal_housing_Opp_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0821006" wp14:editId="18AD63E4">
          <wp:extent cx="914400" cy="6337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1FC6C7" w14:textId="77777777" w:rsidR="00A619F3" w:rsidRDefault="00A61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322F7"/>
    <w:multiLevelType w:val="multilevel"/>
    <w:tmpl w:val="210C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8E7207"/>
    <w:multiLevelType w:val="multilevel"/>
    <w:tmpl w:val="6F72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9443639">
    <w:abstractNumId w:val="0"/>
  </w:num>
  <w:num w:numId="2" w16cid:durableId="650452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FD1"/>
    <w:rsid w:val="00025362"/>
    <w:rsid w:val="00073178"/>
    <w:rsid w:val="00092A7F"/>
    <w:rsid w:val="000A228E"/>
    <w:rsid w:val="000A3238"/>
    <w:rsid w:val="000B033E"/>
    <w:rsid w:val="000C1433"/>
    <w:rsid w:val="000D38EE"/>
    <w:rsid w:val="000D7334"/>
    <w:rsid w:val="001057E6"/>
    <w:rsid w:val="001118D9"/>
    <w:rsid w:val="001240BA"/>
    <w:rsid w:val="00162379"/>
    <w:rsid w:val="00281712"/>
    <w:rsid w:val="00294DB3"/>
    <w:rsid w:val="002D0D05"/>
    <w:rsid w:val="00334F5C"/>
    <w:rsid w:val="00366AAF"/>
    <w:rsid w:val="00400214"/>
    <w:rsid w:val="00434E37"/>
    <w:rsid w:val="00466CF8"/>
    <w:rsid w:val="00483FD1"/>
    <w:rsid w:val="004949D8"/>
    <w:rsid w:val="004A34F2"/>
    <w:rsid w:val="004F43F8"/>
    <w:rsid w:val="00516BAF"/>
    <w:rsid w:val="00556147"/>
    <w:rsid w:val="00593B34"/>
    <w:rsid w:val="005D5778"/>
    <w:rsid w:val="006B34E3"/>
    <w:rsid w:val="006B4D94"/>
    <w:rsid w:val="006E2593"/>
    <w:rsid w:val="00783748"/>
    <w:rsid w:val="007A5F23"/>
    <w:rsid w:val="007E21DE"/>
    <w:rsid w:val="007F3C88"/>
    <w:rsid w:val="00834342"/>
    <w:rsid w:val="008418F3"/>
    <w:rsid w:val="008850F7"/>
    <w:rsid w:val="008974D9"/>
    <w:rsid w:val="008C1D2C"/>
    <w:rsid w:val="008D342D"/>
    <w:rsid w:val="008D7D73"/>
    <w:rsid w:val="008E591B"/>
    <w:rsid w:val="009055E9"/>
    <w:rsid w:val="009369C0"/>
    <w:rsid w:val="00942290"/>
    <w:rsid w:val="00995715"/>
    <w:rsid w:val="00997078"/>
    <w:rsid w:val="009A3976"/>
    <w:rsid w:val="009C39D6"/>
    <w:rsid w:val="00A619F3"/>
    <w:rsid w:val="00A81872"/>
    <w:rsid w:val="00AA074E"/>
    <w:rsid w:val="00B30B5A"/>
    <w:rsid w:val="00B50803"/>
    <w:rsid w:val="00B711C4"/>
    <w:rsid w:val="00BF0254"/>
    <w:rsid w:val="00C37D6C"/>
    <w:rsid w:val="00CC6974"/>
    <w:rsid w:val="00DB51D4"/>
    <w:rsid w:val="00E31638"/>
    <w:rsid w:val="00E577B4"/>
    <w:rsid w:val="00EA1422"/>
    <w:rsid w:val="00F43A5C"/>
    <w:rsid w:val="00F9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7BBB4"/>
  <w15:chartTrackingRefBased/>
  <w15:docId w15:val="{EB34CEAA-FC9D-4E38-95AA-0C6BD8D0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3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83F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F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83F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ite-title">
    <w:name w:val="site-title"/>
    <w:basedOn w:val="Normal"/>
    <w:rsid w:val="0048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3FD1"/>
    <w:rPr>
      <w:color w:val="0000FF"/>
      <w:u w:val="single"/>
    </w:rPr>
  </w:style>
  <w:style w:type="paragraph" w:customStyle="1" w:styleId="site-description">
    <w:name w:val="site-description"/>
    <w:basedOn w:val="Normal"/>
    <w:rsid w:val="0048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-link-wrap">
    <w:name w:val="breadcrumb-link-wrap"/>
    <w:basedOn w:val="DefaultParagraphFont"/>
    <w:rsid w:val="00483FD1"/>
  </w:style>
  <w:style w:type="character" w:customStyle="1" w:styleId="breadcrumb-link-text-wrap">
    <w:name w:val="breadcrumb-link-text-wrap"/>
    <w:basedOn w:val="DefaultParagraphFont"/>
    <w:rsid w:val="00483FD1"/>
  </w:style>
  <w:style w:type="paragraph" w:customStyle="1" w:styleId="entry-meta">
    <w:name w:val="entry-meta"/>
    <w:basedOn w:val="Normal"/>
    <w:rsid w:val="0048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3FD1"/>
    <w:rPr>
      <w:b/>
      <w:bCs/>
    </w:rPr>
  </w:style>
  <w:style w:type="paragraph" w:customStyle="1" w:styleId="wp-caption-text">
    <w:name w:val="wp-caption-text"/>
    <w:basedOn w:val="Normal"/>
    <w:rsid w:val="0048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3F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3FD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3F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3FD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D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0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9F3"/>
  </w:style>
  <w:style w:type="paragraph" w:styleId="Footer">
    <w:name w:val="footer"/>
    <w:basedOn w:val="Normal"/>
    <w:link w:val="FooterChar"/>
    <w:uiPriority w:val="99"/>
    <w:unhideWhenUsed/>
    <w:rsid w:val="00A6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9F3"/>
  </w:style>
  <w:style w:type="character" w:styleId="UnresolvedMention">
    <w:name w:val="Unresolved Mention"/>
    <w:basedOn w:val="DefaultParagraphFont"/>
    <w:uiPriority w:val="99"/>
    <w:semiHidden/>
    <w:unhideWhenUsed/>
    <w:rsid w:val="00936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618451">
              <w:marLeft w:val="0"/>
              <w:marRight w:val="0"/>
              <w:marTop w:val="0"/>
              <w:marBottom w:val="0"/>
              <w:divBdr>
                <w:top w:val="single" w:sz="6" w:space="0" w:color="E1F5FF"/>
                <w:left w:val="none" w:sz="0" w:space="0" w:color="auto"/>
                <w:bottom w:val="single" w:sz="6" w:space="0" w:color="E1F5FF"/>
                <w:right w:val="none" w:sz="0" w:space="0" w:color="auto"/>
              </w:divBdr>
            </w:div>
            <w:div w:id="13793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7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7284">
                  <w:marLeft w:val="0"/>
                  <w:marRight w:val="0"/>
                  <w:marTop w:val="0"/>
                  <w:marBottom w:val="0"/>
                  <w:divBdr>
                    <w:top w:val="single" w:sz="48" w:space="0" w:color="F3ED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0460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7584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80129">
                          <w:marLeft w:val="0"/>
                          <w:marRight w:val="36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65960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1298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0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38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2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6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9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2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iettahousingauthor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Brandie Garner</dc:creator>
  <cp:keywords/>
  <dc:description/>
  <cp:lastModifiedBy>Brandie Garner</cp:lastModifiedBy>
  <cp:revision>12</cp:revision>
  <cp:lastPrinted>2022-04-19T13:27:00Z</cp:lastPrinted>
  <dcterms:created xsi:type="dcterms:W3CDTF">2023-12-28T16:34:00Z</dcterms:created>
  <dcterms:modified xsi:type="dcterms:W3CDTF">2023-12-28T18:34:00Z</dcterms:modified>
</cp:coreProperties>
</file>